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4489" w14:textId="2CA70779" w:rsidR="004769C0" w:rsidRPr="004769C0" w:rsidRDefault="004769C0" w:rsidP="00C2534C">
      <w:pPr>
        <w:jc w:val="center"/>
        <w:rPr>
          <w:rFonts w:ascii="Arial" w:hAnsi="Arial" w:cs="Arial"/>
          <w:b/>
          <w:sz w:val="40"/>
        </w:rPr>
      </w:pPr>
      <w:r w:rsidRPr="004769C0">
        <w:rPr>
          <w:rFonts w:ascii="Arial" w:hAnsi="Arial" w:cs="Arial"/>
          <w:b/>
          <w:sz w:val="32"/>
        </w:rPr>
        <w:t>LUNEDÌ – V SETTIMANA DI QUARESIMA</w:t>
      </w:r>
    </w:p>
    <w:p w14:paraId="5C8D16BB" w14:textId="77777777" w:rsidR="003E5B2C" w:rsidRPr="003E5B2C" w:rsidRDefault="003E5B2C" w:rsidP="003E5B2C">
      <w:pPr>
        <w:jc w:val="both"/>
        <w:rPr>
          <w:rFonts w:ascii="Arial" w:hAnsi="Arial" w:cs="Arial"/>
          <w:b/>
          <w:sz w:val="28"/>
          <w:szCs w:val="28"/>
        </w:rPr>
      </w:pPr>
      <w:r w:rsidRPr="003E5B2C">
        <w:rPr>
          <w:rFonts w:ascii="Arial" w:hAnsi="Arial" w:cs="Arial"/>
          <w:b/>
          <w:sz w:val="28"/>
          <w:szCs w:val="28"/>
        </w:rPr>
        <w:t xml:space="preserve">Allora Gesù si alzò e le disse: «Donna, dove sono? Nessuno ti ha condannata?». </w:t>
      </w:r>
    </w:p>
    <w:p w14:paraId="2BADF168" w14:textId="77777777" w:rsidR="003E5B2C" w:rsidRDefault="003E5B2C" w:rsidP="003E5B2C">
      <w:pPr>
        <w:jc w:val="both"/>
        <w:rPr>
          <w:rFonts w:ascii="Arial" w:hAnsi="Arial" w:cs="Arial"/>
          <w:b/>
          <w:sz w:val="28"/>
          <w:szCs w:val="28"/>
        </w:rPr>
      </w:pPr>
      <w:r w:rsidRPr="003E5B2C">
        <w:rPr>
          <w:rFonts w:ascii="Arial" w:hAnsi="Arial" w:cs="Arial"/>
          <w:b/>
          <w:sz w:val="28"/>
          <w:szCs w:val="28"/>
        </w:rPr>
        <w:t>Ed ella rispose: «Nessuno, Signore». E Gesù disse: «Neanch’io ti condanno; va’ e d’ora in poi non peccare più».</w:t>
      </w:r>
    </w:p>
    <w:p w14:paraId="4B12E4B8" w14:textId="77777777" w:rsidR="009A3F2B" w:rsidRPr="005413E8" w:rsidRDefault="003E5B2C" w:rsidP="009A3F2B">
      <w:pPr>
        <w:jc w:val="both"/>
        <w:rPr>
          <w:rFonts w:ascii="Arial" w:hAnsi="Arial" w:cs="Arial"/>
          <w:b/>
          <w:sz w:val="24"/>
          <w:szCs w:val="28"/>
        </w:rPr>
      </w:pPr>
      <w:r w:rsidRPr="005413E8">
        <w:rPr>
          <w:rFonts w:ascii="Arial" w:hAnsi="Arial" w:cs="Arial"/>
          <w:b/>
          <w:sz w:val="24"/>
          <w:szCs w:val="28"/>
        </w:rPr>
        <w:t>Man mano che il Signore cammina con l’uomo sempre gli indica le vie per rimanere in vita e anche le vie per ritornare in vita.</w:t>
      </w:r>
    </w:p>
    <w:p w14:paraId="2EDD3AB1" w14:textId="77777777" w:rsidR="003E5B2C" w:rsidRPr="005413E8" w:rsidRDefault="003E5B2C" w:rsidP="009A3F2B">
      <w:pPr>
        <w:jc w:val="both"/>
        <w:rPr>
          <w:rFonts w:ascii="Arial" w:hAnsi="Arial" w:cs="Arial"/>
          <w:b/>
          <w:sz w:val="24"/>
          <w:szCs w:val="28"/>
        </w:rPr>
      </w:pPr>
      <w:r w:rsidRPr="005413E8">
        <w:rPr>
          <w:rFonts w:ascii="Arial" w:hAnsi="Arial" w:cs="Arial"/>
          <w:b/>
          <w:sz w:val="24"/>
          <w:szCs w:val="28"/>
        </w:rPr>
        <w:t xml:space="preserve">I profeti sono questo grande annuncio: “Il Signore attende il ritorno di quanti hanno abbandonato la via della vita per dare </w:t>
      </w:r>
      <w:r w:rsidR="003973E1">
        <w:rPr>
          <w:rFonts w:ascii="Arial" w:hAnsi="Arial" w:cs="Arial"/>
          <w:b/>
          <w:sz w:val="24"/>
          <w:szCs w:val="28"/>
        </w:rPr>
        <w:t xml:space="preserve">loro </w:t>
      </w:r>
      <w:r w:rsidRPr="005413E8">
        <w:rPr>
          <w:rFonts w:ascii="Arial" w:hAnsi="Arial" w:cs="Arial"/>
          <w:b/>
          <w:sz w:val="24"/>
          <w:szCs w:val="28"/>
        </w:rPr>
        <w:t>la grazia del suo perdono e della sua amicizia”.</w:t>
      </w:r>
    </w:p>
    <w:p w14:paraId="78215597" w14:textId="77777777" w:rsidR="003E5B2C" w:rsidRPr="005413E8" w:rsidRDefault="003E5B2C" w:rsidP="009A3F2B">
      <w:pPr>
        <w:jc w:val="both"/>
        <w:rPr>
          <w:rFonts w:ascii="Arial" w:hAnsi="Arial" w:cs="Arial"/>
          <w:b/>
          <w:sz w:val="24"/>
          <w:szCs w:val="28"/>
        </w:rPr>
      </w:pPr>
      <w:r w:rsidRPr="005413E8">
        <w:rPr>
          <w:rFonts w:ascii="Arial" w:hAnsi="Arial" w:cs="Arial"/>
          <w:b/>
          <w:sz w:val="24"/>
          <w:szCs w:val="28"/>
        </w:rPr>
        <w:t>Ecco come il profeta Isaia innalza questo grido potente</w:t>
      </w:r>
      <w:r w:rsidR="005413E8" w:rsidRPr="005413E8">
        <w:rPr>
          <w:rFonts w:ascii="Arial" w:hAnsi="Arial" w:cs="Arial"/>
          <w:b/>
          <w:sz w:val="24"/>
          <w:szCs w:val="28"/>
        </w:rPr>
        <w:t xml:space="preserve"> e</w:t>
      </w:r>
      <w:r w:rsidRPr="005413E8">
        <w:rPr>
          <w:rFonts w:ascii="Arial" w:hAnsi="Arial" w:cs="Arial"/>
          <w:b/>
          <w:sz w:val="24"/>
          <w:szCs w:val="28"/>
        </w:rPr>
        <w:t xml:space="preserve"> forte</w:t>
      </w:r>
      <w:r w:rsidR="005413E8" w:rsidRPr="005413E8">
        <w:rPr>
          <w:rFonts w:ascii="Arial" w:hAnsi="Arial" w:cs="Arial"/>
          <w:b/>
          <w:sz w:val="24"/>
          <w:szCs w:val="28"/>
        </w:rPr>
        <w:t>:</w:t>
      </w:r>
      <w:r w:rsidRPr="005413E8">
        <w:rPr>
          <w:rFonts w:ascii="Arial" w:hAnsi="Arial" w:cs="Arial"/>
          <w:b/>
          <w:sz w:val="24"/>
          <w:szCs w:val="28"/>
        </w:rPr>
        <w:t xml:space="preserve"> </w:t>
      </w:r>
    </w:p>
    <w:p w14:paraId="31DD7206" w14:textId="77777777" w:rsidR="009A3F2B" w:rsidRPr="005413E8" w:rsidRDefault="005413E8" w:rsidP="009A3F2B">
      <w:pPr>
        <w:jc w:val="both"/>
        <w:rPr>
          <w:rFonts w:ascii="Arial" w:hAnsi="Arial" w:cs="Arial"/>
          <w:b/>
          <w:sz w:val="24"/>
          <w:szCs w:val="28"/>
        </w:rPr>
      </w:pPr>
      <w:r w:rsidRPr="005413E8">
        <w:rPr>
          <w:rFonts w:ascii="Arial" w:hAnsi="Arial" w:cs="Arial"/>
          <w:b/>
          <w:sz w:val="24"/>
          <w:szCs w:val="28"/>
        </w:rPr>
        <w:t>O</w:t>
      </w:r>
      <w:r w:rsidR="009A3F2B" w:rsidRPr="005413E8">
        <w:rPr>
          <w:rFonts w:ascii="Arial" w:hAnsi="Arial" w:cs="Arial"/>
          <w:b/>
          <w:sz w:val="24"/>
          <w:szCs w:val="28"/>
        </w:rPr>
        <w:t xml:space="preserve"> voi tutti assetati, venite all’acqua, voi che non avete denaro, venite, comprate e mangiate; venite, comprate senza denaro, senza pagare, vino e latte.</w:t>
      </w:r>
    </w:p>
    <w:p w14:paraId="176C26E0" w14:textId="77777777" w:rsidR="009A3F2B" w:rsidRPr="005413E8" w:rsidRDefault="005413E8" w:rsidP="009A3F2B">
      <w:pPr>
        <w:jc w:val="both"/>
        <w:rPr>
          <w:rFonts w:ascii="Arial" w:hAnsi="Arial" w:cs="Arial"/>
          <w:b/>
          <w:sz w:val="24"/>
          <w:szCs w:val="28"/>
        </w:rPr>
      </w:pPr>
      <w:r w:rsidRPr="005413E8">
        <w:rPr>
          <w:rFonts w:ascii="Arial" w:hAnsi="Arial" w:cs="Arial"/>
          <w:b/>
          <w:sz w:val="24"/>
          <w:szCs w:val="28"/>
        </w:rPr>
        <w:t>Perché</w:t>
      </w:r>
      <w:r w:rsidR="009A3F2B" w:rsidRPr="005413E8">
        <w:rPr>
          <w:rFonts w:ascii="Arial" w:hAnsi="Arial" w:cs="Arial"/>
          <w:b/>
          <w:sz w:val="24"/>
          <w:szCs w:val="28"/>
        </w:rPr>
        <w:t xml:space="preserve"> spendete denaro per ciò che non è pane, il vostro guadagno per ciò che non sazia? Su, ascoltatemi e mangerete cose buone e gusterete cibi succulenti.</w:t>
      </w:r>
    </w:p>
    <w:p w14:paraId="2B1C18EC" w14:textId="77777777" w:rsidR="009A3F2B" w:rsidRPr="005413E8" w:rsidRDefault="005413E8" w:rsidP="009A3F2B">
      <w:pPr>
        <w:jc w:val="both"/>
        <w:rPr>
          <w:rFonts w:ascii="Arial" w:hAnsi="Arial" w:cs="Arial"/>
          <w:b/>
          <w:sz w:val="24"/>
          <w:szCs w:val="28"/>
        </w:rPr>
      </w:pPr>
      <w:r w:rsidRPr="005413E8">
        <w:rPr>
          <w:rFonts w:ascii="Arial" w:hAnsi="Arial" w:cs="Arial"/>
          <w:b/>
          <w:sz w:val="24"/>
          <w:szCs w:val="28"/>
        </w:rPr>
        <w:t>Porgete</w:t>
      </w:r>
      <w:r w:rsidR="009A3F2B" w:rsidRPr="005413E8">
        <w:rPr>
          <w:rFonts w:ascii="Arial" w:hAnsi="Arial" w:cs="Arial"/>
          <w:b/>
          <w:sz w:val="24"/>
          <w:szCs w:val="28"/>
        </w:rPr>
        <w:t xml:space="preserve"> l’orecchio e venite a me, ascoltate e vivrete. </w:t>
      </w:r>
      <w:r w:rsidRPr="005413E8">
        <w:rPr>
          <w:rFonts w:ascii="Arial" w:hAnsi="Arial" w:cs="Arial"/>
          <w:b/>
          <w:sz w:val="24"/>
          <w:szCs w:val="28"/>
        </w:rPr>
        <w:t>Cercate</w:t>
      </w:r>
      <w:r w:rsidR="009A3F2B" w:rsidRPr="005413E8">
        <w:rPr>
          <w:rFonts w:ascii="Arial" w:hAnsi="Arial" w:cs="Arial"/>
          <w:b/>
          <w:sz w:val="24"/>
          <w:szCs w:val="28"/>
        </w:rPr>
        <w:t xml:space="preserve"> il Signore, mentre si fa trovare, invocatelo, mentre è vicino.</w:t>
      </w:r>
    </w:p>
    <w:p w14:paraId="6FF4DC64" w14:textId="77777777" w:rsidR="009A3F2B" w:rsidRPr="005413E8" w:rsidRDefault="005413E8" w:rsidP="009A3F2B">
      <w:pPr>
        <w:jc w:val="both"/>
        <w:rPr>
          <w:rFonts w:ascii="Arial" w:hAnsi="Arial" w:cs="Arial"/>
          <w:b/>
          <w:sz w:val="24"/>
          <w:szCs w:val="28"/>
        </w:rPr>
      </w:pPr>
      <w:r w:rsidRPr="005413E8">
        <w:rPr>
          <w:rFonts w:ascii="Arial" w:hAnsi="Arial" w:cs="Arial"/>
          <w:b/>
          <w:sz w:val="24"/>
          <w:szCs w:val="28"/>
        </w:rPr>
        <w:t>L’empio</w:t>
      </w:r>
      <w:r w:rsidR="009A3F2B" w:rsidRPr="005413E8">
        <w:rPr>
          <w:rFonts w:ascii="Arial" w:hAnsi="Arial" w:cs="Arial"/>
          <w:b/>
          <w:sz w:val="24"/>
          <w:szCs w:val="28"/>
        </w:rPr>
        <w:t xml:space="preserve"> abbandoni la sua via e l’uomo iniquo i suoi pensieri; ritorni al Signore che avrà misericordia di lui e al nostro Dio che largamente perdona.</w:t>
      </w:r>
    </w:p>
    <w:p w14:paraId="1FB7CD2F" w14:textId="77777777" w:rsidR="009A3F2B" w:rsidRPr="005413E8" w:rsidRDefault="005413E8" w:rsidP="009A3F2B">
      <w:pPr>
        <w:jc w:val="both"/>
        <w:rPr>
          <w:rFonts w:ascii="Arial" w:hAnsi="Arial" w:cs="Arial"/>
          <w:b/>
          <w:sz w:val="24"/>
          <w:szCs w:val="28"/>
        </w:rPr>
      </w:pPr>
      <w:r w:rsidRPr="005413E8">
        <w:rPr>
          <w:rFonts w:ascii="Arial" w:hAnsi="Arial" w:cs="Arial"/>
          <w:b/>
          <w:sz w:val="24"/>
          <w:szCs w:val="28"/>
        </w:rPr>
        <w:t>Perché</w:t>
      </w:r>
      <w:r w:rsidR="009A3F2B" w:rsidRPr="005413E8">
        <w:rPr>
          <w:rFonts w:ascii="Arial" w:hAnsi="Arial" w:cs="Arial"/>
          <w:b/>
          <w:sz w:val="24"/>
          <w:szCs w:val="28"/>
        </w:rPr>
        <w:t xml:space="preserve"> i miei pensieri non sono i vostri pensieri, le vostre vie non sono le mie vie. Oracolo del Signore. </w:t>
      </w:r>
      <w:r w:rsidRPr="005413E8">
        <w:rPr>
          <w:rFonts w:ascii="Arial" w:hAnsi="Arial" w:cs="Arial"/>
          <w:b/>
          <w:sz w:val="24"/>
          <w:szCs w:val="28"/>
        </w:rPr>
        <w:t>Quanto</w:t>
      </w:r>
      <w:r w:rsidR="009A3F2B" w:rsidRPr="005413E8">
        <w:rPr>
          <w:rFonts w:ascii="Arial" w:hAnsi="Arial" w:cs="Arial"/>
          <w:b/>
          <w:sz w:val="24"/>
          <w:szCs w:val="28"/>
        </w:rPr>
        <w:t xml:space="preserve"> il cielo sovrasta la terra, tanto le mie vie sovrastano le vostre vie, i miei pensieri sovrastano i vostri pensieri (Is 55,1-9).</w:t>
      </w:r>
    </w:p>
    <w:p w14:paraId="69474A6E" w14:textId="77777777" w:rsidR="0057601A" w:rsidRPr="005413E8" w:rsidRDefault="005413E8" w:rsidP="002E4B61">
      <w:pPr>
        <w:jc w:val="both"/>
        <w:rPr>
          <w:rFonts w:ascii="Arial" w:hAnsi="Arial" w:cs="Arial"/>
          <w:b/>
          <w:sz w:val="24"/>
          <w:szCs w:val="28"/>
        </w:rPr>
      </w:pPr>
      <w:r w:rsidRPr="005413E8">
        <w:rPr>
          <w:rFonts w:ascii="Arial" w:hAnsi="Arial" w:cs="Arial"/>
          <w:b/>
          <w:sz w:val="24"/>
          <w:szCs w:val="28"/>
        </w:rPr>
        <w:t>Chi invita alla conversione è il Signore. Chi offre il perdono è il Signore. Chi chiede di venire a gustare la sua grazia è il Signore.</w:t>
      </w:r>
    </w:p>
    <w:p w14:paraId="6EFF4D4D" w14:textId="77777777" w:rsidR="005413E8" w:rsidRPr="005413E8" w:rsidRDefault="005413E8" w:rsidP="002E4B61">
      <w:pPr>
        <w:jc w:val="both"/>
        <w:rPr>
          <w:rFonts w:ascii="Arial" w:hAnsi="Arial" w:cs="Arial"/>
          <w:b/>
          <w:sz w:val="24"/>
          <w:szCs w:val="28"/>
        </w:rPr>
      </w:pPr>
      <w:r w:rsidRPr="005413E8">
        <w:rPr>
          <w:rFonts w:ascii="Arial" w:hAnsi="Arial" w:cs="Arial"/>
          <w:b/>
          <w:sz w:val="24"/>
          <w:szCs w:val="28"/>
        </w:rPr>
        <w:t>Anche il profeta Ezechiele è purissima luce di misericordia, perdono, conversione:</w:t>
      </w:r>
    </w:p>
    <w:p w14:paraId="53458007" w14:textId="77777777" w:rsidR="00092F1F" w:rsidRPr="005413E8" w:rsidRDefault="005413E8" w:rsidP="009A3F2B">
      <w:pPr>
        <w:jc w:val="both"/>
        <w:rPr>
          <w:rFonts w:ascii="Arial" w:hAnsi="Arial" w:cs="Arial"/>
          <w:b/>
          <w:sz w:val="24"/>
          <w:szCs w:val="28"/>
        </w:rPr>
      </w:pPr>
      <w:r w:rsidRPr="005413E8">
        <w:rPr>
          <w:rFonts w:ascii="Arial" w:hAnsi="Arial" w:cs="Arial"/>
          <w:b/>
          <w:sz w:val="24"/>
          <w:szCs w:val="28"/>
        </w:rPr>
        <w:t xml:space="preserve">Se </w:t>
      </w:r>
      <w:r w:rsidR="009A3F2B" w:rsidRPr="005413E8">
        <w:rPr>
          <w:rFonts w:ascii="Arial" w:hAnsi="Arial" w:cs="Arial"/>
          <w:b/>
          <w:sz w:val="24"/>
          <w:szCs w:val="28"/>
        </w:rPr>
        <w:t xml:space="preserve">il malvagio si allontana da tutti i peccati che ha commesso e osserva tutte le mie leggi e agisce con giustizia e rettitudine, egli vivrà, non morirà. </w:t>
      </w:r>
    </w:p>
    <w:p w14:paraId="2C4D6C87" w14:textId="77777777" w:rsidR="005413E8" w:rsidRPr="005413E8" w:rsidRDefault="005413E8" w:rsidP="009A3F2B">
      <w:pPr>
        <w:jc w:val="both"/>
        <w:rPr>
          <w:rFonts w:ascii="Arial" w:hAnsi="Arial" w:cs="Arial"/>
          <w:b/>
          <w:sz w:val="24"/>
          <w:szCs w:val="28"/>
        </w:rPr>
      </w:pPr>
      <w:r w:rsidRPr="005413E8">
        <w:rPr>
          <w:rFonts w:ascii="Arial" w:hAnsi="Arial" w:cs="Arial"/>
          <w:b/>
          <w:sz w:val="24"/>
          <w:szCs w:val="28"/>
        </w:rPr>
        <w:t>Nessuna</w:t>
      </w:r>
      <w:r w:rsidR="009A3F2B" w:rsidRPr="005413E8">
        <w:rPr>
          <w:rFonts w:ascii="Arial" w:hAnsi="Arial" w:cs="Arial"/>
          <w:b/>
          <w:sz w:val="24"/>
          <w:szCs w:val="28"/>
        </w:rPr>
        <w:t xml:space="preserve"> delle colpe commesse sarà più ricordata, ma vivrà per la giustizia che ha praticato. </w:t>
      </w:r>
    </w:p>
    <w:p w14:paraId="314944AB" w14:textId="77777777" w:rsidR="00092F1F" w:rsidRPr="005413E8" w:rsidRDefault="005413E8" w:rsidP="009A3F2B">
      <w:pPr>
        <w:jc w:val="both"/>
        <w:rPr>
          <w:rFonts w:ascii="Arial" w:hAnsi="Arial" w:cs="Arial"/>
          <w:b/>
          <w:sz w:val="24"/>
          <w:szCs w:val="28"/>
        </w:rPr>
      </w:pPr>
      <w:r w:rsidRPr="005413E8">
        <w:rPr>
          <w:rFonts w:ascii="Arial" w:hAnsi="Arial" w:cs="Arial"/>
          <w:b/>
          <w:sz w:val="24"/>
          <w:szCs w:val="28"/>
        </w:rPr>
        <w:lastRenderedPageBreak/>
        <w:t>Forse</w:t>
      </w:r>
      <w:r w:rsidR="009A3F2B" w:rsidRPr="005413E8">
        <w:rPr>
          <w:rFonts w:ascii="Arial" w:hAnsi="Arial" w:cs="Arial"/>
          <w:b/>
          <w:sz w:val="24"/>
          <w:szCs w:val="28"/>
        </w:rPr>
        <w:t xml:space="preserve"> che io ho piacere della morte del malvagio – oracolo del Signore – o non piuttosto che desista dalla sua condotta e viva? </w:t>
      </w:r>
    </w:p>
    <w:p w14:paraId="62DC34DA" w14:textId="77777777" w:rsidR="00092F1F" w:rsidRPr="005413E8" w:rsidRDefault="005413E8" w:rsidP="009A3F2B">
      <w:pPr>
        <w:jc w:val="both"/>
        <w:rPr>
          <w:rFonts w:ascii="Arial" w:hAnsi="Arial" w:cs="Arial"/>
          <w:b/>
          <w:sz w:val="24"/>
          <w:szCs w:val="28"/>
        </w:rPr>
      </w:pPr>
      <w:r w:rsidRPr="005413E8">
        <w:rPr>
          <w:rFonts w:ascii="Arial" w:hAnsi="Arial" w:cs="Arial"/>
          <w:b/>
          <w:sz w:val="24"/>
          <w:szCs w:val="28"/>
        </w:rPr>
        <w:t>Voi</w:t>
      </w:r>
      <w:r w:rsidR="009A3F2B" w:rsidRPr="005413E8">
        <w:rPr>
          <w:rFonts w:ascii="Arial" w:hAnsi="Arial" w:cs="Arial"/>
          <w:b/>
          <w:sz w:val="24"/>
          <w:szCs w:val="28"/>
        </w:rPr>
        <w:t xml:space="preserve"> dite: “Non è retto il modo di agire del Signore”. Ascolta dunque, casa d’Israele: Non è retta la mia condotta o piuttosto non è retta la vostra? </w:t>
      </w:r>
      <w:r w:rsidRPr="005413E8">
        <w:rPr>
          <w:rFonts w:ascii="Arial" w:hAnsi="Arial" w:cs="Arial"/>
          <w:b/>
          <w:sz w:val="24"/>
          <w:szCs w:val="28"/>
        </w:rPr>
        <w:t>Se</w:t>
      </w:r>
      <w:r w:rsidR="009A3F2B" w:rsidRPr="005413E8">
        <w:rPr>
          <w:rFonts w:ascii="Arial" w:hAnsi="Arial" w:cs="Arial"/>
          <w:b/>
          <w:sz w:val="24"/>
          <w:szCs w:val="28"/>
        </w:rPr>
        <w:t xml:space="preserve"> il giusto si allontana dalla giustizia e commette il male e a causa di questo muore, egli muore appunto per il male che ha commesso. </w:t>
      </w:r>
    </w:p>
    <w:p w14:paraId="34E47C24" w14:textId="77777777" w:rsidR="00092F1F" w:rsidRPr="005413E8" w:rsidRDefault="005413E8" w:rsidP="009A3F2B">
      <w:pPr>
        <w:jc w:val="both"/>
        <w:rPr>
          <w:rFonts w:ascii="Arial" w:hAnsi="Arial" w:cs="Arial"/>
          <w:b/>
          <w:sz w:val="24"/>
          <w:szCs w:val="28"/>
        </w:rPr>
      </w:pPr>
      <w:r w:rsidRPr="005413E8">
        <w:rPr>
          <w:rFonts w:ascii="Arial" w:hAnsi="Arial" w:cs="Arial"/>
          <w:b/>
          <w:sz w:val="24"/>
          <w:szCs w:val="28"/>
        </w:rPr>
        <w:t>E</w:t>
      </w:r>
      <w:r w:rsidR="009A3F2B" w:rsidRPr="005413E8">
        <w:rPr>
          <w:rFonts w:ascii="Arial" w:hAnsi="Arial" w:cs="Arial"/>
          <w:b/>
          <w:sz w:val="24"/>
          <w:szCs w:val="28"/>
        </w:rPr>
        <w:t xml:space="preserve"> se il malvagio si converte dalla sua malvagità che ha commesso e compie ciò che è retto e giusto, egli fa vivere </w:t>
      </w:r>
      <w:proofErr w:type="gramStart"/>
      <w:r w:rsidR="009A3F2B" w:rsidRPr="005413E8">
        <w:rPr>
          <w:rFonts w:ascii="Arial" w:hAnsi="Arial" w:cs="Arial"/>
          <w:b/>
          <w:sz w:val="24"/>
          <w:szCs w:val="28"/>
        </w:rPr>
        <w:t>se</w:t>
      </w:r>
      <w:proofErr w:type="gramEnd"/>
      <w:r w:rsidR="009A3F2B" w:rsidRPr="005413E8">
        <w:rPr>
          <w:rFonts w:ascii="Arial" w:hAnsi="Arial" w:cs="Arial"/>
          <w:b/>
          <w:sz w:val="24"/>
          <w:szCs w:val="28"/>
        </w:rPr>
        <w:t xml:space="preserve"> stesso. </w:t>
      </w:r>
      <w:r w:rsidRPr="005413E8">
        <w:rPr>
          <w:rFonts w:ascii="Arial" w:hAnsi="Arial" w:cs="Arial"/>
          <w:b/>
          <w:sz w:val="24"/>
          <w:szCs w:val="28"/>
        </w:rPr>
        <w:t>Ha</w:t>
      </w:r>
      <w:r w:rsidR="009A3F2B" w:rsidRPr="005413E8">
        <w:rPr>
          <w:rFonts w:ascii="Arial" w:hAnsi="Arial" w:cs="Arial"/>
          <w:b/>
          <w:sz w:val="24"/>
          <w:szCs w:val="28"/>
        </w:rPr>
        <w:t xml:space="preserve"> riflettuto, si è allontanato da tutte le colpe commesse: egli certo vivrà e non morirà. </w:t>
      </w:r>
    </w:p>
    <w:p w14:paraId="3C7B4EF7" w14:textId="77777777" w:rsidR="009A3F2B" w:rsidRPr="005413E8" w:rsidRDefault="005413E8" w:rsidP="009A3F2B">
      <w:pPr>
        <w:jc w:val="both"/>
        <w:rPr>
          <w:rFonts w:ascii="Arial" w:hAnsi="Arial" w:cs="Arial"/>
          <w:b/>
          <w:sz w:val="24"/>
          <w:szCs w:val="28"/>
        </w:rPr>
      </w:pPr>
      <w:proofErr w:type="gramStart"/>
      <w:r w:rsidRPr="005413E8">
        <w:rPr>
          <w:rFonts w:ascii="Arial" w:hAnsi="Arial" w:cs="Arial"/>
          <w:b/>
          <w:sz w:val="24"/>
          <w:szCs w:val="28"/>
        </w:rPr>
        <w:t>Eppure</w:t>
      </w:r>
      <w:proofErr w:type="gramEnd"/>
      <w:r w:rsidR="009A3F2B" w:rsidRPr="005413E8">
        <w:rPr>
          <w:rFonts w:ascii="Arial" w:hAnsi="Arial" w:cs="Arial"/>
          <w:b/>
          <w:sz w:val="24"/>
          <w:szCs w:val="28"/>
        </w:rPr>
        <w:t xml:space="preserve"> la casa d’Israele va dicendo: “Non è retta la via del Signore”. O casa d’Israele, non sono rette le mie vie o piuttosto non sono rette le vostre? </w:t>
      </w:r>
      <w:r w:rsidRPr="005413E8">
        <w:rPr>
          <w:rFonts w:ascii="Arial" w:hAnsi="Arial" w:cs="Arial"/>
          <w:b/>
          <w:sz w:val="24"/>
          <w:szCs w:val="28"/>
        </w:rPr>
        <w:t>Perciò</w:t>
      </w:r>
      <w:r w:rsidR="009A3F2B" w:rsidRPr="005413E8">
        <w:rPr>
          <w:rFonts w:ascii="Arial" w:hAnsi="Arial" w:cs="Arial"/>
          <w:b/>
          <w:sz w:val="24"/>
          <w:szCs w:val="28"/>
        </w:rPr>
        <w:t xml:space="preserve"> io giudicherò ognuno di voi secondo la sua condotta, o casa d’Israele. Oracolo del Signore Dio.</w:t>
      </w:r>
    </w:p>
    <w:p w14:paraId="6191240F" w14:textId="77777777" w:rsidR="009A3F2B" w:rsidRDefault="009A3F2B" w:rsidP="009A3F2B">
      <w:pPr>
        <w:jc w:val="both"/>
        <w:rPr>
          <w:rFonts w:ascii="Arial" w:hAnsi="Arial" w:cs="Arial"/>
          <w:b/>
          <w:sz w:val="24"/>
          <w:szCs w:val="28"/>
        </w:rPr>
      </w:pPr>
      <w:r w:rsidRPr="005413E8">
        <w:rPr>
          <w:rFonts w:ascii="Arial" w:hAnsi="Arial" w:cs="Arial"/>
          <w:b/>
          <w:sz w:val="24"/>
          <w:szCs w:val="28"/>
        </w:rPr>
        <w:t xml:space="preserve">Convertitevi e desistete da tutte le vostre iniquità, e l’iniquità non sarà più causa della vostra rovina. </w:t>
      </w:r>
      <w:r w:rsidR="005413E8" w:rsidRPr="005413E8">
        <w:rPr>
          <w:rFonts w:ascii="Arial" w:hAnsi="Arial" w:cs="Arial"/>
          <w:b/>
          <w:sz w:val="24"/>
          <w:szCs w:val="28"/>
        </w:rPr>
        <w:t>Liberatevi</w:t>
      </w:r>
      <w:r w:rsidRPr="005413E8">
        <w:rPr>
          <w:rFonts w:ascii="Arial" w:hAnsi="Arial" w:cs="Arial"/>
          <w:b/>
          <w:sz w:val="24"/>
          <w:szCs w:val="28"/>
        </w:rPr>
        <w:t xml:space="preserve"> da tutte le iniquità commesse e formatevi un cuore nuovo e uno spirito nuovo. Perché volete morire, o casa d’Israele? </w:t>
      </w:r>
      <w:r w:rsidR="005413E8" w:rsidRPr="005413E8">
        <w:rPr>
          <w:rFonts w:ascii="Arial" w:hAnsi="Arial" w:cs="Arial"/>
          <w:b/>
          <w:sz w:val="24"/>
          <w:szCs w:val="28"/>
        </w:rPr>
        <w:t>Io</w:t>
      </w:r>
      <w:r w:rsidRPr="005413E8">
        <w:rPr>
          <w:rFonts w:ascii="Arial" w:hAnsi="Arial" w:cs="Arial"/>
          <w:b/>
          <w:sz w:val="24"/>
          <w:szCs w:val="28"/>
        </w:rPr>
        <w:t xml:space="preserve"> non godo della morte di chi muore. Oracolo del Signore Dio. Convertitevi e vivrete (Ez 18,1-32).</w:t>
      </w:r>
    </w:p>
    <w:p w14:paraId="1821347C" w14:textId="77777777" w:rsidR="005413E8" w:rsidRDefault="005413E8" w:rsidP="009A3F2B">
      <w:pPr>
        <w:jc w:val="both"/>
        <w:rPr>
          <w:rFonts w:ascii="Arial" w:hAnsi="Arial" w:cs="Arial"/>
          <w:b/>
          <w:sz w:val="24"/>
          <w:szCs w:val="28"/>
        </w:rPr>
      </w:pPr>
      <w:r>
        <w:rPr>
          <w:rFonts w:ascii="Arial" w:hAnsi="Arial" w:cs="Arial"/>
          <w:b/>
          <w:sz w:val="24"/>
          <w:szCs w:val="28"/>
        </w:rPr>
        <w:t>Dio rivela il suo cuore. Farisei e scribi non camminano secondo la ricchezza di misericordia che è nel cuore di Dio. Essi inseguono i ragionamenti perversi del loro cuore, della loro mente, dei loro pensieri.</w:t>
      </w:r>
    </w:p>
    <w:p w14:paraId="4CE73524" w14:textId="77777777" w:rsidR="00A7178A" w:rsidRDefault="00A7178A" w:rsidP="00A7178A">
      <w:pPr>
        <w:jc w:val="both"/>
        <w:rPr>
          <w:rFonts w:ascii="Arial" w:hAnsi="Arial" w:cs="Arial"/>
          <w:b/>
          <w:sz w:val="24"/>
          <w:szCs w:val="28"/>
        </w:rPr>
      </w:pPr>
      <w:r>
        <w:rPr>
          <w:rFonts w:ascii="Arial" w:hAnsi="Arial" w:cs="Arial"/>
          <w:b/>
          <w:sz w:val="24"/>
          <w:szCs w:val="28"/>
        </w:rPr>
        <w:t>Per essi giusto è chi abbraccia la loro dottrina di falsità e di menzogna. Per tutti gli altri non c’è misericordia, non c’è pietà, non c’è perdono. Scribi e farisei hanno preso il posto di Dio, si sono innalzati al di sopra di Dio e pretendono governare i pensieri di Dio partendo dal loro cuore.</w:t>
      </w:r>
    </w:p>
    <w:p w14:paraId="5CEE737A" w14:textId="77777777" w:rsidR="00A7178A" w:rsidRDefault="00A7178A" w:rsidP="00A7178A">
      <w:pPr>
        <w:jc w:val="both"/>
        <w:rPr>
          <w:rFonts w:ascii="Arial" w:hAnsi="Arial" w:cs="Arial"/>
          <w:b/>
          <w:sz w:val="24"/>
          <w:szCs w:val="28"/>
        </w:rPr>
      </w:pPr>
      <w:r>
        <w:rPr>
          <w:rFonts w:ascii="Arial" w:hAnsi="Arial" w:cs="Arial"/>
          <w:b/>
          <w:sz w:val="24"/>
          <w:szCs w:val="28"/>
        </w:rPr>
        <w:t>Gesù è portatore nel mondo del purissimo pensiero del Padre. Poiché il pensiero di Cristo, pensiero del Padre, è difforme dai loro pensieri, Cristo dovrà essere eliminato non solo spiritualmente, con calunnie, falsità, menzogne sulla sua persona, ma anche fisicamente.</w:t>
      </w:r>
    </w:p>
    <w:p w14:paraId="42D10183" w14:textId="77777777" w:rsidR="0027679F" w:rsidRDefault="00A7178A" w:rsidP="00A7178A">
      <w:pPr>
        <w:jc w:val="both"/>
        <w:rPr>
          <w:rFonts w:ascii="Arial" w:hAnsi="Arial" w:cs="Arial"/>
          <w:b/>
          <w:sz w:val="24"/>
          <w:szCs w:val="28"/>
        </w:rPr>
      </w:pPr>
      <w:r>
        <w:rPr>
          <w:rFonts w:ascii="Arial" w:hAnsi="Arial" w:cs="Arial"/>
          <w:b/>
          <w:sz w:val="24"/>
          <w:szCs w:val="28"/>
        </w:rPr>
        <w:t xml:space="preserve">Come lo si potrà eliminare fisicamente? Facendogli delle domande insidiose, senza possibilità di risposta. </w:t>
      </w:r>
      <w:r w:rsidR="0027679F">
        <w:rPr>
          <w:rFonts w:ascii="Arial" w:hAnsi="Arial" w:cs="Arial"/>
          <w:b/>
          <w:sz w:val="24"/>
          <w:szCs w:val="28"/>
        </w:rPr>
        <w:t>Oggi gli presentano una donna colta in flagrante peccato di adulterio. Mosè vuole che donne come questa siano lapidate. Lui vuole la stessa cosa di Mosè?</w:t>
      </w:r>
    </w:p>
    <w:p w14:paraId="6733D189" w14:textId="77777777" w:rsidR="0027679F" w:rsidRDefault="0027679F" w:rsidP="00A7178A">
      <w:pPr>
        <w:jc w:val="both"/>
        <w:rPr>
          <w:rFonts w:ascii="Arial" w:hAnsi="Arial" w:cs="Arial"/>
          <w:b/>
          <w:sz w:val="24"/>
          <w:szCs w:val="28"/>
        </w:rPr>
      </w:pPr>
      <w:r>
        <w:rPr>
          <w:rFonts w:ascii="Arial" w:hAnsi="Arial" w:cs="Arial"/>
          <w:b/>
          <w:sz w:val="24"/>
          <w:szCs w:val="28"/>
        </w:rPr>
        <w:t xml:space="preserve">Mosè non è tutto il pensiero del Padre. Mosè è il pensiero iniziale del Padre. Il pensiero del Padre nella sua purissima verità è quello di Cristo Gesù. Ma Cristo Gesù da scribi e farisei non è confessato come il portatore del vero pensiero del Padre. </w:t>
      </w:r>
    </w:p>
    <w:p w14:paraId="49FA5188" w14:textId="77777777" w:rsidR="0027679F" w:rsidRDefault="0027679F" w:rsidP="00A7178A">
      <w:pPr>
        <w:jc w:val="both"/>
        <w:rPr>
          <w:rFonts w:ascii="Arial" w:hAnsi="Arial" w:cs="Arial"/>
          <w:b/>
          <w:sz w:val="24"/>
          <w:szCs w:val="28"/>
        </w:rPr>
      </w:pPr>
      <w:r>
        <w:rPr>
          <w:rFonts w:ascii="Arial" w:hAnsi="Arial" w:cs="Arial"/>
          <w:b/>
          <w:sz w:val="24"/>
          <w:szCs w:val="28"/>
        </w:rPr>
        <w:lastRenderedPageBreak/>
        <w:t>Per scribi e farisei neanche i profeti sono riconosciuti come portatori del pensiero del Padre. Il pensiero del Padre era solo la loro tradizione umana. Al di fuori di questa tradizione, ogni altro pensiero non era in alcun modo attribuibile al Signore.</w:t>
      </w:r>
    </w:p>
    <w:p w14:paraId="2316A34D" w14:textId="77777777" w:rsidR="0027679F" w:rsidRDefault="0027679F" w:rsidP="00A7178A">
      <w:pPr>
        <w:jc w:val="both"/>
        <w:rPr>
          <w:rFonts w:ascii="Arial" w:hAnsi="Arial" w:cs="Arial"/>
          <w:b/>
          <w:sz w:val="24"/>
          <w:szCs w:val="28"/>
        </w:rPr>
      </w:pPr>
      <w:r>
        <w:rPr>
          <w:rFonts w:ascii="Arial" w:hAnsi="Arial" w:cs="Arial"/>
          <w:b/>
          <w:sz w:val="24"/>
          <w:szCs w:val="28"/>
        </w:rPr>
        <w:t>Gesù non può dire che la donna venga lapidata, perché questo non era il pensiero del Padre. Il Padre aveva promesso il suo perdono nel pentimento, nella conversione, nel ritorno a Lui nella sua Legge.</w:t>
      </w:r>
    </w:p>
    <w:p w14:paraId="36839318" w14:textId="77777777" w:rsidR="00AF0BF0" w:rsidRDefault="0027679F" w:rsidP="00A7178A">
      <w:pPr>
        <w:jc w:val="both"/>
        <w:rPr>
          <w:rFonts w:ascii="Arial" w:hAnsi="Arial" w:cs="Arial"/>
          <w:b/>
          <w:sz w:val="24"/>
          <w:szCs w:val="28"/>
        </w:rPr>
      </w:pPr>
      <w:r>
        <w:rPr>
          <w:rFonts w:ascii="Arial" w:hAnsi="Arial" w:cs="Arial"/>
          <w:b/>
          <w:sz w:val="24"/>
          <w:szCs w:val="28"/>
        </w:rPr>
        <w:t>Gesù neanche può dire che la donna non venga lapidata. Per farisei e scr</w:t>
      </w:r>
      <w:r w:rsidR="00AF0BF0">
        <w:rPr>
          <w:rFonts w:ascii="Arial" w:hAnsi="Arial" w:cs="Arial"/>
          <w:b/>
          <w:sz w:val="24"/>
          <w:szCs w:val="28"/>
        </w:rPr>
        <w:t>i</w:t>
      </w:r>
      <w:r>
        <w:rPr>
          <w:rFonts w:ascii="Arial" w:hAnsi="Arial" w:cs="Arial"/>
          <w:b/>
          <w:sz w:val="24"/>
          <w:szCs w:val="28"/>
        </w:rPr>
        <w:t xml:space="preserve">bi questa affermazione avrebbe contraddetto la Legge di Mosè. </w:t>
      </w:r>
      <w:r w:rsidR="00AF0BF0">
        <w:rPr>
          <w:rFonts w:ascii="Arial" w:hAnsi="Arial" w:cs="Arial"/>
          <w:b/>
          <w:sz w:val="24"/>
          <w:szCs w:val="28"/>
        </w:rPr>
        <w:t>Anche se sappiamo che Mosè non è tutto il pensiero del Padre, Gesù in questo momento non può sfidare né scribi e né farisei. Lo avrebbero lapidato.</w:t>
      </w:r>
    </w:p>
    <w:p w14:paraId="70AEDC8D" w14:textId="77777777" w:rsidR="00AF0BF0" w:rsidRDefault="00AF0BF0" w:rsidP="00A7178A">
      <w:pPr>
        <w:jc w:val="both"/>
        <w:rPr>
          <w:rFonts w:ascii="Arial" w:hAnsi="Arial" w:cs="Arial"/>
          <w:b/>
          <w:sz w:val="24"/>
          <w:szCs w:val="28"/>
        </w:rPr>
      </w:pPr>
      <w:r>
        <w:rPr>
          <w:rFonts w:ascii="Arial" w:hAnsi="Arial" w:cs="Arial"/>
          <w:b/>
          <w:sz w:val="24"/>
          <w:szCs w:val="28"/>
        </w:rPr>
        <w:t xml:space="preserve">La risposta solo lo Spirito Santo gliela potrà suggerire e infatti lo Spirito Santo gliela suggerisce: “Volete lapidare questa donna? Bene! Vi è però una condizione da osservate: Chi è senza peccato scagli per primo la pietra”. Tutti se ne vanno, cominciando dai più anziani e finendo ai più giovani. Tutti così confessano di essere peccatori. Tutti pertanto passibili di lapidazione. Chi è senza peccato è solo Gesù Signore. </w:t>
      </w:r>
    </w:p>
    <w:p w14:paraId="7F500F72" w14:textId="77777777" w:rsidR="0057601A" w:rsidRDefault="00AF0BF0" w:rsidP="002E4B61">
      <w:pPr>
        <w:jc w:val="both"/>
        <w:rPr>
          <w:rFonts w:ascii="Arial" w:hAnsi="Arial" w:cs="Arial"/>
          <w:b/>
          <w:sz w:val="28"/>
          <w:szCs w:val="28"/>
        </w:rPr>
      </w:pPr>
      <w:r>
        <w:rPr>
          <w:rFonts w:ascii="Arial" w:hAnsi="Arial" w:cs="Arial"/>
          <w:b/>
          <w:sz w:val="24"/>
          <w:szCs w:val="28"/>
        </w:rPr>
        <w:t xml:space="preserve"> </w:t>
      </w:r>
    </w:p>
    <w:p w14:paraId="3D6D7CEE" w14:textId="77777777" w:rsidR="005237A2" w:rsidRPr="00704CED" w:rsidRDefault="00C2534C" w:rsidP="002E4B61">
      <w:pPr>
        <w:jc w:val="both"/>
        <w:rPr>
          <w:rFonts w:ascii="Arial" w:hAnsi="Arial" w:cs="Arial"/>
          <w:b/>
          <w:sz w:val="28"/>
          <w:szCs w:val="28"/>
        </w:rPr>
      </w:pPr>
      <w:r w:rsidRPr="00704CED">
        <w:rPr>
          <w:rFonts w:ascii="Arial" w:hAnsi="Arial" w:cs="Arial"/>
          <w:b/>
          <w:sz w:val="28"/>
          <w:szCs w:val="28"/>
        </w:rPr>
        <w:t xml:space="preserve">LEGGIAMO IL TESTO DI </w:t>
      </w:r>
      <w:r w:rsidR="004769C0">
        <w:rPr>
          <w:rFonts w:ascii="Arial" w:hAnsi="Arial" w:cs="Arial"/>
          <w:b/>
          <w:sz w:val="28"/>
          <w:szCs w:val="28"/>
        </w:rPr>
        <w:t>Gv 8,1-11</w:t>
      </w:r>
    </w:p>
    <w:p w14:paraId="2C5E7B52" w14:textId="77777777" w:rsidR="000504C5" w:rsidRPr="00C2534C" w:rsidRDefault="00C2534C" w:rsidP="0098765B">
      <w:pPr>
        <w:jc w:val="both"/>
        <w:rPr>
          <w:rFonts w:ascii="Arial" w:hAnsi="Arial" w:cs="Arial"/>
          <w:b/>
          <w:sz w:val="24"/>
          <w:szCs w:val="28"/>
        </w:rPr>
      </w:pPr>
      <w:r w:rsidRPr="00C2534C">
        <w:rPr>
          <w:rFonts w:ascii="Arial" w:hAnsi="Arial" w:cs="Arial"/>
          <w:b/>
          <w:sz w:val="24"/>
          <w:szCs w:val="28"/>
        </w:rPr>
        <w:t>Gesù</w:t>
      </w:r>
      <w:r w:rsidR="004769C0" w:rsidRPr="00C2534C">
        <w:rPr>
          <w:rFonts w:ascii="Arial" w:hAnsi="Arial" w:cs="Arial"/>
          <w:b/>
          <w:sz w:val="24"/>
          <w:szCs w:val="28"/>
        </w:rPr>
        <w:t xml:space="preserve"> si avviò verso il monte degli Ulivi. </w:t>
      </w:r>
      <w:r w:rsidRPr="00C2534C">
        <w:rPr>
          <w:rFonts w:ascii="Arial" w:hAnsi="Arial" w:cs="Arial"/>
          <w:b/>
          <w:sz w:val="24"/>
          <w:szCs w:val="28"/>
        </w:rPr>
        <w:t>Ma</w:t>
      </w:r>
      <w:r w:rsidR="004769C0" w:rsidRPr="00C2534C">
        <w:rPr>
          <w:rFonts w:ascii="Arial" w:hAnsi="Arial" w:cs="Arial"/>
          <w:b/>
          <w:sz w:val="24"/>
          <w:szCs w:val="28"/>
        </w:rPr>
        <w:t xml:space="preserve"> al mattino si recò di nuovo nel tempio e tutto il popolo andava da lui. Ed egli sedette e si mise a insegnare loro. </w:t>
      </w:r>
      <w:r w:rsidRPr="00C2534C">
        <w:rPr>
          <w:rFonts w:ascii="Arial" w:hAnsi="Arial" w:cs="Arial"/>
          <w:b/>
          <w:sz w:val="24"/>
          <w:szCs w:val="28"/>
        </w:rPr>
        <w:t>Allora</w:t>
      </w:r>
      <w:r w:rsidR="004769C0" w:rsidRPr="00C2534C">
        <w:rPr>
          <w:rFonts w:ascii="Arial" w:hAnsi="Arial" w:cs="Arial"/>
          <w:b/>
          <w:sz w:val="24"/>
          <w:szCs w:val="28"/>
        </w:rPr>
        <w:t xml:space="preserve"> gli scribi e i farisei gli condussero una donna sorpresa in adulterio, la posero in mezzo e </w:t>
      </w:r>
      <w:r w:rsidRPr="00C2534C">
        <w:rPr>
          <w:rFonts w:ascii="Arial" w:hAnsi="Arial" w:cs="Arial"/>
          <w:b/>
          <w:sz w:val="24"/>
          <w:szCs w:val="28"/>
        </w:rPr>
        <w:t>gli</w:t>
      </w:r>
      <w:r w:rsidR="004769C0" w:rsidRPr="00C2534C">
        <w:rPr>
          <w:rFonts w:ascii="Arial" w:hAnsi="Arial" w:cs="Arial"/>
          <w:b/>
          <w:sz w:val="24"/>
          <w:szCs w:val="28"/>
        </w:rPr>
        <w:t xml:space="preserve"> dissero: «Maestro, questa donna è stata sorpresa in flagrante adulterio. </w:t>
      </w:r>
    </w:p>
    <w:p w14:paraId="3FADCFDB" w14:textId="77777777" w:rsidR="000504C5" w:rsidRPr="00C2534C" w:rsidRDefault="00C2534C" w:rsidP="0098765B">
      <w:pPr>
        <w:jc w:val="both"/>
        <w:rPr>
          <w:rFonts w:ascii="Arial" w:hAnsi="Arial" w:cs="Arial"/>
          <w:b/>
          <w:sz w:val="24"/>
          <w:szCs w:val="28"/>
        </w:rPr>
      </w:pPr>
      <w:r w:rsidRPr="00C2534C">
        <w:rPr>
          <w:rFonts w:ascii="Arial" w:hAnsi="Arial" w:cs="Arial"/>
          <w:b/>
          <w:sz w:val="24"/>
          <w:szCs w:val="28"/>
        </w:rPr>
        <w:t>Ora</w:t>
      </w:r>
      <w:r w:rsidR="004769C0" w:rsidRPr="00C2534C">
        <w:rPr>
          <w:rFonts w:ascii="Arial" w:hAnsi="Arial" w:cs="Arial"/>
          <w:b/>
          <w:sz w:val="24"/>
          <w:szCs w:val="28"/>
        </w:rPr>
        <w:t xml:space="preserve"> Mosè, nella Legge, ci ha comandato di lapidare donne come questa. Tu che ne dici?». </w:t>
      </w:r>
      <w:r w:rsidRPr="00C2534C">
        <w:rPr>
          <w:rFonts w:ascii="Arial" w:hAnsi="Arial" w:cs="Arial"/>
          <w:b/>
          <w:sz w:val="24"/>
          <w:szCs w:val="28"/>
        </w:rPr>
        <w:t>Dicevano</w:t>
      </w:r>
      <w:r w:rsidR="004769C0" w:rsidRPr="00C2534C">
        <w:rPr>
          <w:rFonts w:ascii="Arial" w:hAnsi="Arial" w:cs="Arial"/>
          <w:b/>
          <w:sz w:val="24"/>
          <w:szCs w:val="28"/>
        </w:rPr>
        <w:t xml:space="preserve"> questo per metterlo alla prova e per avere motivo di accusarlo. Ma Gesù si chinò e si mise a scrivere col dito per terra. </w:t>
      </w:r>
    </w:p>
    <w:p w14:paraId="0A0BE0F3" w14:textId="77777777" w:rsidR="000504C5" w:rsidRPr="00C2534C" w:rsidRDefault="00C2534C" w:rsidP="0098765B">
      <w:pPr>
        <w:jc w:val="both"/>
        <w:rPr>
          <w:rFonts w:ascii="Arial" w:hAnsi="Arial" w:cs="Arial"/>
          <w:b/>
          <w:sz w:val="24"/>
          <w:szCs w:val="28"/>
        </w:rPr>
      </w:pPr>
      <w:r w:rsidRPr="00C2534C">
        <w:rPr>
          <w:rFonts w:ascii="Arial" w:hAnsi="Arial" w:cs="Arial"/>
          <w:b/>
          <w:sz w:val="24"/>
          <w:szCs w:val="28"/>
        </w:rPr>
        <w:t>Tuttavia</w:t>
      </w:r>
      <w:r w:rsidR="004769C0" w:rsidRPr="00C2534C">
        <w:rPr>
          <w:rFonts w:ascii="Arial" w:hAnsi="Arial" w:cs="Arial"/>
          <w:b/>
          <w:sz w:val="24"/>
          <w:szCs w:val="28"/>
        </w:rPr>
        <w:t xml:space="preserve">, poiché insistevano nell’interrogarlo, si alzò e disse loro: «Chi di voi è senza peccato, getti per primo la pietra contro di lei». </w:t>
      </w:r>
      <w:r w:rsidRPr="00C2534C">
        <w:rPr>
          <w:rFonts w:ascii="Arial" w:hAnsi="Arial" w:cs="Arial"/>
          <w:b/>
          <w:sz w:val="24"/>
          <w:szCs w:val="28"/>
        </w:rPr>
        <w:t>E</w:t>
      </w:r>
      <w:r w:rsidR="004769C0" w:rsidRPr="00C2534C">
        <w:rPr>
          <w:rFonts w:ascii="Arial" w:hAnsi="Arial" w:cs="Arial"/>
          <w:b/>
          <w:sz w:val="24"/>
          <w:szCs w:val="28"/>
        </w:rPr>
        <w:t xml:space="preserve">, chinatosi di nuovo, scriveva per terra. </w:t>
      </w:r>
    </w:p>
    <w:p w14:paraId="04C17C55" w14:textId="77777777" w:rsidR="00FB1CE2" w:rsidRPr="00C2534C" w:rsidRDefault="00C2534C" w:rsidP="0098765B">
      <w:pPr>
        <w:jc w:val="both"/>
        <w:rPr>
          <w:rFonts w:ascii="Arial" w:hAnsi="Arial" w:cs="Arial"/>
          <w:b/>
          <w:sz w:val="24"/>
          <w:szCs w:val="28"/>
        </w:rPr>
      </w:pPr>
      <w:r w:rsidRPr="00C2534C">
        <w:rPr>
          <w:rFonts w:ascii="Arial" w:hAnsi="Arial" w:cs="Arial"/>
          <w:b/>
          <w:sz w:val="24"/>
          <w:szCs w:val="28"/>
        </w:rPr>
        <w:t>Quelli</w:t>
      </w:r>
      <w:r w:rsidR="004769C0" w:rsidRPr="00C2534C">
        <w:rPr>
          <w:rFonts w:ascii="Arial" w:hAnsi="Arial" w:cs="Arial"/>
          <w:b/>
          <w:sz w:val="24"/>
          <w:szCs w:val="28"/>
        </w:rPr>
        <w:t xml:space="preserve">, udito ciò, se ne andarono uno per uno, cominciando dai più anziani. Lo lasciarono solo, e la donna era là in mezzo. </w:t>
      </w:r>
      <w:r w:rsidRPr="00C2534C">
        <w:rPr>
          <w:rFonts w:ascii="Arial" w:hAnsi="Arial" w:cs="Arial"/>
          <w:b/>
          <w:sz w:val="24"/>
          <w:szCs w:val="28"/>
        </w:rPr>
        <w:t>Allora</w:t>
      </w:r>
      <w:r w:rsidR="004769C0" w:rsidRPr="00C2534C">
        <w:rPr>
          <w:rFonts w:ascii="Arial" w:hAnsi="Arial" w:cs="Arial"/>
          <w:b/>
          <w:sz w:val="24"/>
          <w:szCs w:val="28"/>
        </w:rPr>
        <w:t xml:space="preserve"> Gesù si alzò e le disse: «Donna, dove sono? Nessuno ti ha condannata?». </w:t>
      </w:r>
    </w:p>
    <w:p w14:paraId="0DCB893F" w14:textId="77777777" w:rsidR="0057601A" w:rsidRDefault="00C2534C" w:rsidP="0098765B">
      <w:pPr>
        <w:jc w:val="both"/>
        <w:rPr>
          <w:rFonts w:ascii="Arial" w:hAnsi="Arial" w:cs="Arial"/>
          <w:b/>
          <w:sz w:val="24"/>
          <w:szCs w:val="28"/>
        </w:rPr>
      </w:pPr>
      <w:r w:rsidRPr="00C2534C">
        <w:rPr>
          <w:rFonts w:ascii="Arial" w:hAnsi="Arial" w:cs="Arial"/>
          <w:b/>
          <w:sz w:val="24"/>
          <w:szCs w:val="28"/>
        </w:rPr>
        <w:t>Ed</w:t>
      </w:r>
      <w:r w:rsidR="004769C0" w:rsidRPr="00C2534C">
        <w:rPr>
          <w:rFonts w:ascii="Arial" w:hAnsi="Arial" w:cs="Arial"/>
          <w:b/>
          <w:sz w:val="24"/>
          <w:szCs w:val="28"/>
        </w:rPr>
        <w:t xml:space="preserve"> ella rispose: «Nessuno, Signore». E Gesù disse: «Neanch’io ti condanno; va’ e d’ora in poi non peccare più».</w:t>
      </w:r>
    </w:p>
    <w:p w14:paraId="545CEA7C" w14:textId="77777777" w:rsidR="00427702" w:rsidRDefault="00427702" w:rsidP="0098765B">
      <w:pPr>
        <w:jc w:val="both"/>
        <w:rPr>
          <w:rFonts w:ascii="Arial" w:hAnsi="Arial" w:cs="Arial"/>
          <w:b/>
          <w:sz w:val="24"/>
          <w:szCs w:val="28"/>
        </w:rPr>
      </w:pPr>
      <w:r>
        <w:rPr>
          <w:rFonts w:ascii="Arial" w:hAnsi="Arial" w:cs="Arial"/>
          <w:b/>
          <w:sz w:val="24"/>
          <w:szCs w:val="28"/>
        </w:rPr>
        <w:lastRenderedPageBreak/>
        <w:t>Gesù cammina sulla terra guidato solo dal pensiero e dalla volontà del Padre suo: “Lui non gode della morte di chi muore. Lui gode per ogni suo figlio che ritorna a Lui con tutto il cuore, nel pentimento e nella vera conversione”.</w:t>
      </w:r>
    </w:p>
    <w:p w14:paraId="0B9C8485" w14:textId="77777777" w:rsidR="00427702" w:rsidRDefault="00427702" w:rsidP="0098765B">
      <w:pPr>
        <w:jc w:val="both"/>
        <w:rPr>
          <w:rFonts w:ascii="Arial" w:hAnsi="Arial" w:cs="Arial"/>
          <w:b/>
          <w:sz w:val="24"/>
          <w:szCs w:val="28"/>
        </w:rPr>
      </w:pPr>
      <w:r>
        <w:rPr>
          <w:rFonts w:ascii="Arial" w:hAnsi="Arial" w:cs="Arial"/>
          <w:b/>
          <w:sz w:val="24"/>
          <w:szCs w:val="28"/>
        </w:rPr>
        <w:t>La gioia del Padre è la gioia del Figlio. Non solo Dio concede il perdono a chi si pente. Perché ogni uomo possa pentirsi, non solo Cristo Gesù espia i peccati del mondo sul legno della croce, dona anche la grazia e lo Spirito Santo perché ogni uomo si possa convertire.</w:t>
      </w:r>
    </w:p>
    <w:p w14:paraId="0E94A442" w14:textId="77777777" w:rsidR="00427702" w:rsidRDefault="00427702" w:rsidP="0098765B">
      <w:pPr>
        <w:jc w:val="both"/>
        <w:rPr>
          <w:rFonts w:ascii="Arial" w:hAnsi="Arial" w:cs="Arial"/>
          <w:b/>
          <w:sz w:val="24"/>
          <w:szCs w:val="28"/>
        </w:rPr>
      </w:pPr>
      <w:r>
        <w:rPr>
          <w:rFonts w:ascii="Arial" w:hAnsi="Arial" w:cs="Arial"/>
          <w:b/>
          <w:sz w:val="24"/>
          <w:szCs w:val="28"/>
        </w:rPr>
        <w:t>Chi è allora il discepolo di Gesù? Colui che in Cristo, con Cristo, per Cristo, offre anche Lui la vita al Padre in espiazione dei peccati del mondo e perché un fiume di grazia e di Spirito Santo inondi i cuori per la loro conversione nel vero pentimento.</w:t>
      </w:r>
    </w:p>
    <w:p w14:paraId="776E2574" w14:textId="77777777" w:rsidR="00427702" w:rsidRDefault="00A42404" w:rsidP="0098765B">
      <w:pPr>
        <w:jc w:val="both"/>
        <w:rPr>
          <w:rFonts w:ascii="Arial" w:hAnsi="Arial" w:cs="Arial"/>
          <w:b/>
          <w:sz w:val="24"/>
          <w:szCs w:val="28"/>
        </w:rPr>
      </w:pPr>
      <w:r>
        <w:rPr>
          <w:rFonts w:ascii="Arial" w:hAnsi="Arial" w:cs="Arial"/>
          <w:b/>
          <w:sz w:val="24"/>
          <w:szCs w:val="28"/>
        </w:rPr>
        <w:t>Farisei e scribi non sono nel pensiero di Dio. Mai potranno essere nel pensiero di Cristo. Loro non hanno pensieri di misericordia. I loro pensieri sono di odio contro Gesù Signore. Lo vogliono lapidare perché Lui è venuto a portare il purissimo pensiero del Padre.</w:t>
      </w:r>
    </w:p>
    <w:p w14:paraId="579FDD28" w14:textId="77777777" w:rsidR="008C2D69" w:rsidRDefault="00A42404" w:rsidP="0057601A">
      <w:pPr>
        <w:jc w:val="both"/>
        <w:rPr>
          <w:rFonts w:ascii="Arial" w:hAnsi="Arial" w:cs="Arial"/>
          <w:b/>
          <w:sz w:val="24"/>
          <w:szCs w:val="28"/>
        </w:rPr>
      </w:pPr>
      <w:r>
        <w:rPr>
          <w:rFonts w:ascii="Arial" w:hAnsi="Arial" w:cs="Arial"/>
          <w:b/>
          <w:sz w:val="24"/>
          <w:szCs w:val="28"/>
        </w:rPr>
        <w:t xml:space="preserve">Vergine Maria, Madre di Cristo Gesù, aiutaci. Vogliamo portare nel mondo il purissimo pensiero di Cristo Gesù. </w:t>
      </w:r>
    </w:p>
    <w:p w14:paraId="2AF437DA" w14:textId="77777777" w:rsidR="00704CED" w:rsidRDefault="00A42404" w:rsidP="0057601A">
      <w:pPr>
        <w:jc w:val="both"/>
        <w:rPr>
          <w:rFonts w:ascii="Arial" w:hAnsi="Arial" w:cs="Arial"/>
          <w:b/>
          <w:sz w:val="28"/>
          <w:szCs w:val="28"/>
        </w:rPr>
      </w:pPr>
      <w:r>
        <w:rPr>
          <w:rFonts w:ascii="Arial" w:hAnsi="Arial" w:cs="Arial"/>
          <w:b/>
          <w:sz w:val="24"/>
          <w:szCs w:val="28"/>
        </w:rPr>
        <w:t>Attesteremo di portare il suo purissimo pensiero quando anche noi in Lui, con Lui, per Lui, offrire</w:t>
      </w:r>
      <w:r w:rsidR="003973E1">
        <w:rPr>
          <w:rFonts w:ascii="Arial" w:hAnsi="Arial" w:cs="Arial"/>
          <w:b/>
          <w:sz w:val="24"/>
          <w:szCs w:val="28"/>
        </w:rPr>
        <w:t>mo</w:t>
      </w:r>
      <w:r>
        <w:rPr>
          <w:rFonts w:ascii="Arial" w:hAnsi="Arial" w:cs="Arial"/>
          <w:b/>
          <w:sz w:val="24"/>
          <w:szCs w:val="28"/>
        </w:rPr>
        <w:t xml:space="preserve"> la nostra vita in sacrificio sia per l’espiazione dei peccati del mondo e sia perché per noi in Lui,</w:t>
      </w:r>
      <w:r w:rsidR="002950A9">
        <w:rPr>
          <w:rFonts w:ascii="Arial" w:hAnsi="Arial" w:cs="Arial"/>
          <w:b/>
          <w:sz w:val="24"/>
          <w:szCs w:val="28"/>
        </w:rPr>
        <w:t xml:space="preserve"> con Lui, per Lui, un fiume di grazia e di Spirito Santo inondi il mondo per la sua conversione e salvezza. </w:t>
      </w:r>
      <w:r w:rsidR="003973E1">
        <w:rPr>
          <w:rFonts w:ascii="Arial" w:hAnsi="Arial" w:cs="Arial"/>
          <w:b/>
          <w:sz w:val="24"/>
          <w:szCs w:val="28"/>
        </w:rPr>
        <w:t>Amen.</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2F09" w14:textId="77777777" w:rsidR="00737725" w:rsidRDefault="00737725" w:rsidP="00087278">
      <w:pPr>
        <w:spacing w:after="0" w:line="240" w:lineRule="auto"/>
      </w:pPr>
      <w:r>
        <w:separator/>
      </w:r>
    </w:p>
  </w:endnote>
  <w:endnote w:type="continuationSeparator" w:id="0">
    <w:p w14:paraId="52C2CF64" w14:textId="77777777" w:rsidR="00737725" w:rsidRDefault="0073772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C270" w14:textId="77777777" w:rsidR="00AF0BF0" w:rsidRDefault="00AF0BF0">
    <w:pPr>
      <w:pStyle w:val="Pidipagina"/>
      <w:jc w:val="right"/>
    </w:pPr>
    <w:r>
      <w:fldChar w:fldCharType="begin"/>
    </w:r>
    <w:r>
      <w:instrText>PAGE   \* MERGEFORMAT</w:instrText>
    </w:r>
    <w:r>
      <w:fldChar w:fldCharType="separate"/>
    </w:r>
    <w:r w:rsidR="00491F7D">
      <w:rPr>
        <w:noProof/>
      </w:rPr>
      <w:t>1</w:t>
    </w:r>
    <w:r>
      <w:fldChar w:fldCharType="end"/>
    </w:r>
  </w:p>
  <w:p w14:paraId="18B10AC5" w14:textId="77777777" w:rsidR="00AF0BF0" w:rsidRDefault="00AF0B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73A9" w14:textId="77777777" w:rsidR="00737725" w:rsidRDefault="00737725" w:rsidP="00087278">
      <w:pPr>
        <w:spacing w:after="0" w:line="240" w:lineRule="auto"/>
      </w:pPr>
      <w:r>
        <w:separator/>
      </w:r>
    </w:p>
  </w:footnote>
  <w:footnote w:type="continuationSeparator" w:id="0">
    <w:p w14:paraId="7650BBE3" w14:textId="77777777" w:rsidR="00737725" w:rsidRDefault="0073772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5713741">
    <w:abstractNumId w:val="0"/>
  </w:num>
  <w:num w:numId="2" w16cid:durableId="6029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4C5"/>
    <w:rsid w:val="00050613"/>
    <w:rsid w:val="00052B76"/>
    <w:rsid w:val="00052EA2"/>
    <w:rsid w:val="0005418F"/>
    <w:rsid w:val="00054C05"/>
    <w:rsid w:val="000574E3"/>
    <w:rsid w:val="00061F81"/>
    <w:rsid w:val="00064D18"/>
    <w:rsid w:val="00065BAF"/>
    <w:rsid w:val="000660C1"/>
    <w:rsid w:val="00067DCC"/>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2F1F"/>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454D"/>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C39EF"/>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679F"/>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0A9"/>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88"/>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973E1"/>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5B2C"/>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7702"/>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9C0"/>
    <w:rsid w:val="00481E08"/>
    <w:rsid w:val="004823F5"/>
    <w:rsid w:val="004824A4"/>
    <w:rsid w:val="00482DC8"/>
    <w:rsid w:val="00483B5A"/>
    <w:rsid w:val="00484E35"/>
    <w:rsid w:val="00486578"/>
    <w:rsid w:val="00487642"/>
    <w:rsid w:val="00487A1C"/>
    <w:rsid w:val="00490873"/>
    <w:rsid w:val="00491D8E"/>
    <w:rsid w:val="00491F7D"/>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6A"/>
    <w:rsid w:val="00521F90"/>
    <w:rsid w:val="005237A2"/>
    <w:rsid w:val="00524A45"/>
    <w:rsid w:val="00524BC0"/>
    <w:rsid w:val="00524F42"/>
    <w:rsid w:val="00525575"/>
    <w:rsid w:val="00527F66"/>
    <w:rsid w:val="0053203A"/>
    <w:rsid w:val="005322C8"/>
    <w:rsid w:val="005326E5"/>
    <w:rsid w:val="005330B2"/>
    <w:rsid w:val="00533D7D"/>
    <w:rsid w:val="005413E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0D6"/>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29DF"/>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725"/>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93"/>
    <w:rsid w:val="007971DC"/>
    <w:rsid w:val="007A76B3"/>
    <w:rsid w:val="007B02D8"/>
    <w:rsid w:val="007B0833"/>
    <w:rsid w:val="007B2292"/>
    <w:rsid w:val="007B3667"/>
    <w:rsid w:val="007B4C69"/>
    <w:rsid w:val="007B5303"/>
    <w:rsid w:val="007B69BE"/>
    <w:rsid w:val="007B75D4"/>
    <w:rsid w:val="007C1E25"/>
    <w:rsid w:val="007C2C72"/>
    <w:rsid w:val="007C2EBF"/>
    <w:rsid w:val="007C47D2"/>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42F7"/>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0F43"/>
    <w:rsid w:val="008C18A1"/>
    <w:rsid w:val="008C2D69"/>
    <w:rsid w:val="008C37D6"/>
    <w:rsid w:val="008D114F"/>
    <w:rsid w:val="008D1BA9"/>
    <w:rsid w:val="008D2AFC"/>
    <w:rsid w:val="008D5621"/>
    <w:rsid w:val="008D5707"/>
    <w:rsid w:val="008D5DA3"/>
    <w:rsid w:val="008E120B"/>
    <w:rsid w:val="008E324F"/>
    <w:rsid w:val="008E450C"/>
    <w:rsid w:val="008E53C6"/>
    <w:rsid w:val="008E5967"/>
    <w:rsid w:val="008E679E"/>
    <w:rsid w:val="008F0211"/>
    <w:rsid w:val="008F15D2"/>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7184"/>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3F2B"/>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2404"/>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178A"/>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5EFD"/>
    <w:rsid w:val="00AC6CA3"/>
    <w:rsid w:val="00AD00D9"/>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0BF0"/>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6E12"/>
    <w:rsid w:val="00B77AB6"/>
    <w:rsid w:val="00B81B94"/>
    <w:rsid w:val="00B82496"/>
    <w:rsid w:val="00B82854"/>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534C"/>
    <w:rsid w:val="00C27667"/>
    <w:rsid w:val="00C27CDD"/>
    <w:rsid w:val="00C3053D"/>
    <w:rsid w:val="00C32E23"/>
    <w:rsid w:val="00C331FC"/>
    <w:rsid w:val="00C3400E"/>
    <w:rsid w:val="00C34216"/>
    <w:rsid w:val="00C35D9F"/>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40"/>
    <w:rsid w:val="00CD3EC5"/>
    <w:rsid w:val="00CD57BF"/>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2DC4"/>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38E7"/>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4286"/>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436"/>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1E67"/>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20E"/>
    <w:rsid w:val="00EB53AF"/>
    <w:rsid w:val="00EC0039"/>
    <w:rsid w:val="00EC339E"/>
    <w:rsid w:val="00EC4FD4"/>
    <w:rsid w:val="00EC530F"/>
    <w:rsid w:val="00EC75F0"/>
    <w:rsid w:val="00ED029A"/>
    <w:rsid w:val="00ED6F03"/>
    <w:rsid w:val="00ED75D7"/>
    <w:rsid w:val="00ED7A84"/>
    <w:rsid w:val="00EE178A"/>
    <w:rsid w:val="00EE19E0"/>
    <w:rsid w:val="00EE1A27"/>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1CE2"/>
    <w:rsid w:val="00FB350B"/>
    <w:rsid w:val="00FB5110"/>
    <w:rsid w:val="00FC0191"/>
    <w:rsid w:val="00FC2ED1"/>
    <w:rsid w:val="00FC4A7B"/>
    <w:rsid w:val="00FC5FDB"/>
    <w:rsid w:val="00FC7631"/>
    <w:rsid w:val="00FC76A3"/>
    <w:rsid w:val="00FC7754"/>
    <w:rsid w:val="00FD000C"/>
    <w:rsid w:val="00FD1670"/>
    <w:rsid w:val="00FD347D"/>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8775"/>
  <w15:docId w15:val="{15BE5ABE-1A26-435A-8995-730D0CA8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A32F-35BC-4C8E-B1AF-F1EA1080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1211</Words>
  <Characters>6909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2026-01-14T18:39:00Z</dcterms:modified>
</cp:coreProperties>
</file>